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bookmarkStart w:id="0" w:name="_GoBack"/>
      <w:bookmarkEnd w:id="0"/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1" w:name="номер_протокола"/>
      <w:bookmarkEnd w:id="1"/>
      <w:r w:rsidR="00636233">
        <w:rPr>
          <w:rFonts w:ascii="Times New Roman" w:hAnsi="Times New Roman"/>
          <w:caps/>
          <w:color w:val="000000"/>
          <w:sz w:val="18"/>
          <w:szCs w:val="20"/>
        </w:rPr>
        <w:t>352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63623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протокола"/>
            <w:bookmarkEnd w:id="2"/>
            <w:r>
              <w:rPr>
                <w:sz w:val="18"/>
                <w:szCs w:val="20"/>
              </w:rPr>
              <w:t>09.02.2022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63623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3" w:name="дата_до_которой"/>
            <w:bookmarkEnd w:id="3"/>
            <w:r>
              <w:rPr>
                <w:sz w:val="18"/>
                <w:szCs w:val="20"/>
              </w:rPr>
              <w:t>09.02.2022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 w:rsidRPr="0084011B">
        <w:rPr>
          <w:bCs/>
          <w:color w:val="000000"/>
          <w:sz w:val="18"/>
          <w:szCs w:val="20"/>
        </w:rPr>
        <w:t>Кастерин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Ильясов Радик Рифович;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Гуреев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 w:rsidRPr="006F67E0">
        <w:rPr>
          <w:bCs/>
          <w:color w:val="000000"/>
          <w:sz w:val="18"/>
          <w:szCs w:val="20"/>
        </w:rPr>
        <w:t>Чупина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Кастерин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>Анатолий Алексеевич Кастерин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636233" w:rsidP="00636233">
      <w:pPr>
        <w:spacing w:line="276" w:lineRule="auto"/>
        <w:jc w:val="both"/>
        <w:rPr>
          <w:bCs/>
          <w:color w:val="000000"/>
          <w:sz w:val="18"/>
        </w:rPr>
      </w:pPr>
      <w:bookmarkStart w:id="4" w:name="начало"/>
      <w:bookmarkEnd w:id="4"/>
      <w:r>
        <w:rPr>
          <w:bCs/>
          <w:color w:val="000000"/>
          <w:sz w:val="18"/>
        </w:rPr>
        <w:t>- Общество с ограниченной ответственностью «Дженерал Проджект», Адрес: 153000 Ивановская область, г</w:t>
      </w:r>
      <w:proofErr w:type="gramStart"/>
      <w:r>
        <w:rPr>
          <w:bCs/>
          <w:color w:val="000000"/>
          <w:sz w:val="18"/>
        </w:rPr>
        <w:t>.И</w:t>
      </w:r>
      <w:proofErr w:type="gramEnd"/>
      <w:r>
        <w:rPr>
          <w:bCs/>
          <w:color w:val="000000"/>
          <w:sz w:val="18"/>
        </w:rPr>
        <w:t>ваново, переулок Конспиративный дом 7 помещение 1002, ИНН (3702251522)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636233" w:rsidRPr="00636233" w:rsidRDefault="00636233" w:rsidP="00636233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C01280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caps/>
                <w:noProof/>
                <w:color w:val="000000"/>
                <w:sz w:val="18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32E6A134" wp14:editId="54C30E8D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474808</wp:posOffset>
                  </wp:positionV>
                  <wp:extent cx="1847215" cy="302260"/>
                  <wp:effectExtent l="0" t="0" r="635" b="2540"/>
                  <wp:wrapNone/>
                  <wp:docPr id="1" name="Рисунок 1" descr="C:\Users\Roman\Desktop\графика\подписи\Кастерин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man\Desktop\графика\подписи\Кастерин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67E0" w:rsidRPr="007C2BEB">
              <w:rPr>
                <w:b/>
                <w:noProof/>
                <w:color w:val="000000"/>
                <w:sz w:val="18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CF44FF0" wp14:editId="13AB738C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731520</wp:posOffset>
                  </wp:positionV>
                  <wp:extent cx="1421130" cy="1447800"/>
                  <wp:effectExtent l="0" t="0" r="7620" b="0"/>
                  <wp:wrapNone/>
                  <wp:docPr id="3" name="Рисунок 3" descr="C:\Users\Roman\Desktop\графика\подписи\Ходус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man\Desktop\графика\подписи\Ходус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grammar="clean"/>
  <w:formsDesign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0B94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33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38AE-E568-4EE0-9F2C-3C56AFC9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Roman</cp:lastModifiedBy>
  <cp:revision>2</cp:revision>
  <cp:lastPrinted>2020-06-02T11:47:00Z</cp:lastPrinted>
  <dcterms:created xsi:type="dcterms:W3CDTF">2022-02-10T08:31:00Z</dcterms:created>
  <dcterms:modified xsi:type="dcterms:W3CDTF">2022-02-10T08:31:00Z</dcterms:modified>
</cp:coreProperties>
</file>