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2D5CDE" w:rsidRPr="00C97A22">
        <w:rPr>
          <w:rFonts w:ascii="Times New Roman" w:hAnsi="Times New Roman"/>
          <w:caps/>
          <w:color w:val="000000"/>
          <w:sz w:val="18"/>
          <w:szCs w:val="20"/>
        </w:rPr>
        <w:t xml:space="preserve"> </w:t>
      </w:r>
      <w:r w:rsidR="004F3962">
        <w:rPr>
          <w:rFonts w:ascii="Times New Roman" w:hAnsi="Times New Roman"/>
          <w:caps/>
          <w:color w:val="000000"/>
          <w:sz w:val="18"/>
          <w:szCs w:val="20"/>
        </w:rPr>
        <w:t>453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C97A22" w:rsidP="00774F9D">
      <w:pPr>
        <w:spacing w:line="276" w:lineRule="auto"/>
        <w:jc w:val="center"/>
        <w:rPr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C97A22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C97A22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97A22" w:rsidRDefault="0042179C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16</w:t>
            </w:r>
            <w:r w:rsidR="00C97A22" w:rsidRPr="00C97A22">
              <w:rPr>
                <w:sz w:val="18"/>
                <w:szCs w:val="20"/>
              </w:rPr>
              <w:t>.02.2024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C97A22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C97A22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97A22" w:rsidRDefault="0042179C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16</w:t>
            </w:r>
            <w:r w:rsidR="00C97A22" w:rsidRPr="00C97A22">
              <w:rPr>
                <w:sz w:val="18"/>
                <w:szCs w:val="20"/>
              </w:rPr>
              <w:t>.02.2024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 w:rsidRPr="0084011B">
        <w:rPr>
          <w:bCs/>
          <w:color w:val="000000"/>
          <w:sz w:val="18"/>
          <w:szCs w:val="20"/>
        </w:rPr>
        <w:t>Кастерин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614AB7" w:rsidRDefault="00337C7D" w:rsidP="00337C7D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337C7D">
        <w:rPr>
          <w:bCs/>
          <w:color w:val="000000"/>
          <w:sz w:val="18"/>
          <w:szCs w:val="20"/>
        </w:rPr>
        <w:t>Йович</w:t>
      </w:r>
      <w:proofErr w:type="spellEnd"/>
      <w:r w:rsidRPr="00337C7D">
        <w:rPr>
          <w:bCs/>
          <w:color w:val="000000"/>
          <w:sz w:val="18"/>
          <w:szCs w:val="20"/>
        </w:rPr>
        <w:t xml:space="preserve"> Ивана </w:t>
      </w:r>
      <w:proofErr w:type="spellStart"/>
      <w:r w:rsidRPr="00337C7D">
        <w:rPr>
          <w:bCs/>
          <w:color w:val="000000"/>
          <w:sz w:val="18"/>
          <w:szCs w:val="20"/>
        </w:rPr>
        <w:t>Милановна</w:t>
      </w:r>
      <w:proofErr w:type="spellEnd"/>
      <w:r w:rsidRPr="00337C7D">
        <w:rPr>
          <w:bCs/>
          <w:color w:val="000000"/>
          <w:sz w:val="18"/>
          <w:szCs w:val="20"/>
        </w:rPr>
        <w:t>;</w:t>
      </w:r>
    </w:p>
    <w:p w:rsidR="00AE7AF1" w:rsidRPr="00614AB7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Колтунов Григорий Ильич;</w:t>
      </w:r>
      <w:bookmarkStart w:id="3" w:name="_GoBack"/>
      <w:bookmarkEnd w:id="3"/>
    </w:p>
    <w:p w:rsidR="00614AB7" w:rsidRPr="007C2BEB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Максимов Семен Георгиевич.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Кастерин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>Анатолий Алексеевич Кастерин</w:t>
      </w:r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42179C" w:rsidRDefault="0042179C" w:rsidP="007A5796">
      <w:pPr>
        <w:spacing w:line="276" w:lineRule="auto"/>
        <w:jc w:val="center"/>
        <w:rPr>
          <w:color w:val="000000"/>
          <w:sz w:val="18"/>
          <w:szCs w:val="20"/>
        </w:rPr>
      </w:pPr>
    </w:p>
    <w:p w:rsidR="0042179C" w:rsidRDefault="0042179C" w:rsidP="0042179C">
      <w:pPr>
        <w:pStyle w:val="a7"/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 формировании специализированных органов Ассоциации </w:t>
      </w:r>
    </w:p>
    <w:p w:rsidR="0042179C" w:rsidRDefault="0042179C" w:rsidP="0042179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18"/>
        </w:rPr>
      </w:pPr>
    </w:p>
    <w:p w:rsidR="0042179C" w:rsidRDefault="0042179C" w:rsidP="0042179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По вопросу 1 </w:t>
      </w:r>
      <w:r>
        <w:rPr>
          <w:color w:val="000000"/>
          <w:sz w:val="18"/>
          <w:szCs w:val="18"/>
        </w:rPr>
        <w:t>Повестки дня «</w:t>
      </w:r>
      <w:r>
        <w:rPr>
          <w:sz w:val="18"/>
          <w:szCs w:val="18"/>
        </w:rPr>
        <w:t>О формировании специализированных органов Ассоциации».</w:t>
      </w:r>
    </w:p>
    <w:p w:rsidR="0042179C" w:rsidRDefault="0042179C" w:rsidP="0042179C">
      <w:pPr>
        <w:tabs>
          <w:tab w:val="left" w:pos="426"/>
        </w:tabs>
        <w:spacing w:line="276" w:lineRule="auto"/>
        <w:jc w:val="both"/>
        <w:rPr>
          <w:b/>
          <w:sz w:val="18"/>
          <w:szCs w:val="18"/>
        </w:rPr>
      </w:pPr>
    </w:p>
    <w:p w:rsidR="0042179C" w:rsidRDefault="0042179C" w:rsidP="0042179C">
      <w:pPr>
        <w:tabs>
          <w:tab w:val="left" w:pos="426"/>
        </w:tabs>
        <w:spacing w:line="276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ФОРМУЛИРОВКА РЕШЕНИЯ ПО ВОПРОСУ ПОВЕСТКИ ДНЯ</w:t>
      </w:r>
    </w:p>
    <w:p w:rsidR="0042179C" w:rsidRDefault="0042179C" w:rsidP="0042179C">
      <w:pPr>
        <w:spacing w:line="276" w:lineRule="auto"/>
        <w:ind w:firstLine="567"/>
        <w:jc w:val="both"/>
        <w:rPr>
          <w:bCs/>
          <w:color w:val="000000"/>
          <w:sz w:val="18"/>
          <w:szCs w:val="18"/>
        </w:rPr>
      </w:pPr>
    </w:p>
    <w:p w:rsidR="0042179C" w:rsidRDefault="0042179C" w:rsidP="0042179C">
      <w:pPr>
        <w:spacing w:line="276" w:lineRule="auto"/>
        <w:ind w:firstLine="567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В соответствии с ст. 19 Федерального закона от 01.12.2007 № 315-ФЗ «О саморегулируемых организациях», п. 8.9.2, п. 12.2 Устава Ассоциации сформировать Контрольную комиссию Ассоциации в составе:</w:t>
      </w:r>
    </w:p>
    <w:p w:rsidR="0042179C" w:rsidRDefault="0042179C" w:rsidP="0042179C">
      <w:pPr>
        <w:spacing w:line="276" w:lineRule="auto"/>
        <w:ind w:firstLine="567"/>
        <w:jc w:val="both"/>
        <w:rPr>
          <w:bCs/>
          <w:color w:val="000000"/>
          <w:sz w:val="18"/>
          <w:szCs w:val="18"/>
        </w:rPr>
      </w:pPr>
    </w:p>
    <w:p w:rsidR="0042179C" w:rsidRDefault="0042179C" w:rsidP="0042179C">
      <w:pPr>
        <w:spacing w:line="276" w:lineRule="auto"/>
        <w:ind w:firstLine="567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1. </w:t>
      </w:r>
      <w:r>
        <w:rPr>
          <w:bCs/>
          <w:color w:val="000000"/>
          <w:sz w:val="18"/>
          <w:szCs w:val="18"/>
        </w:rPr>
        <w:t>Шубина Елена Валерьевна</w:t>
      </w:r>
      <w:r>
        <w:rPr>
          <w:bCs/>
          <w:color w:val="000000"/>
          <w:sz w:val="18"/>
          <w:szCs w:val="18"/>
        </w:rPr>
        <w:t xml:space="preserve"> – председатель Комиссии</w:t>
      </w:r>
    </w:p>
    <w:p w:rsidR="0042179C" w:rsidRDefault="0042179C" w:rsidP="0042179C">
      <w:pPr>
        <w:spacing w:line="276" w:lineRule="auto"/>
        <w:ind w:firstLine="567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2. </w:t>
      </w:r>
      <w:r>
        <w:rPr>
          <w:bCs/>
          <w:color w:val="000000"/>
          <w:sz w:val="18"/>
          <w:szCs w:val="18"/>
        </w:rPr>
        <w:t>Федорченко Анна Витальевна</w:t>
      </w:r>
    </w:p>
    <w:p w:rsidR="0042179C" w:rsidRDefault="0042179C" w:rsidP="0042179C">
      <w:pPr>
        <w:spacing w:line="276" w:lineRule="auto"/>
        <w:ind w:firstLine="567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3. </w:t>
      </w:r>
      <w:r>
        <w:rPr>
          <w:bCs/>
          <w:color w:val="000000"/>
          <w:sz w:val="18"/>
          <w:szCs w:val="18"/>
        </w:rPr>
        <w:t>Левкович Елена Сергеевна</w:t>
      </w:r>
    </w:p>
    <w:p w:rsidR="0042179C" w:rsidRDefault="0042179C" w:rsidP="0042179C">
      <w:pPr>
        <w:spacing w:line="276" w:lineRule="auto"/>
        <w:ind w:firstLine="567"/>
        <w:jc w:val="both"/>
        <w:rPr>
          <w:bCs/>
          <w:color w:val="000000"/>
          <w:sz w:val="18"/>
          <w:szCs w:val="18"/>
        </w:rPr>
      </w:pPr>
    </w:p>
    <w:p w:rsidR="0042179C" w:rsidRDefault="0042179C" w:rsidP="0042179C">
      <w:pPr>
        <w:spacing w:line="276" w:lineRule="auto"/>
        <w:ind w:firstLine="567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Дисциплинарную комиссию в составе:</w:t>
      </w:r>
    </w:p>
    <w:p w:rsidR="0042179C" w:rsidRDefault="0042179C" w:rsidP="0042179C">
      <w:pPr>
        <w:spacing w:line="276" w:lineRule="auto"/>
        <w:ind w:firstLine="567"/>
        <w:jc w:val="both"/>
        <w:rPr>
          <w:bCs/>
          <w:color w:val="000000"/>
          <w:sz w:val="18"/>
          <w:szCs w:val="18"/>
        </w:rPr>
      </w:pPr>
    </w:p>
    <w:p w:rsidR="0042179C" w:rsidRDefault="0042179C" w:rsidP="0042179C">
      <w:pPr>
        <w:spacing w:line="276" w:lineRule="auto"/>
        <w:ind w:firstLine="567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1. Ходус Андрей Александрович – председатель Комиссии</w:t>
      </w:r>
    </w:p>
    <w:p w:rsidR="0042179C" w:rsidRDefault="0042179C" w:rsidP="0042179C">
      <w:pPr>
        <w:spacing w:line="276" w:lineRule="auto"/>
        <w:ind w:firstLine="567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2. </w:t>
      </w:r>
      <w:r>
        <w:rPr>
          <w:bCs/>
          <w:color w:val="000000"/>
          <w:sz w:val="18"/>
          <w:szCs w:val="18"/>
        </w:rPr>
        <w:t>Ильина Лидия Михайловна</w:t>
      </w:r>
    </w:p>
    <w:p w:rsidR="0042179C" w:rsidRDefault="0042179C" w:rsidP="0042179C">
      <w:pPr>
        <w:spacing w:line="276" w:lineRule="auto"/>
        <w:ind w:firstLine="567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3. </w:t>
      </w:r>
      <w:r>
        <w:rPr>
          <w:bCs/>
          <w:color w:val="000000"/>
          <w:sz w:val="18"/>
          <w:szCs w:val="18"/>
        </w:rPr>
        <w:t>Цимошко Роман Александрович</w:t>
      </w:r>
    </w:p>
    <w:p w:rsidR="00C97A22" w:rsidRDefault="00C97A22" w:rsidP="00C97A22">
      <w:pPr>
        <w:spacing w:line="276" w:lineRule="auto"/>
        <w:jc w:val="both"/>
        <w:rPr>
          <w:bCs/>
          <w:color w:val="000000"/>
          <w:sz w:val="18"/>
        </w:rPr>
      </w:pPr>
    </w:p>
    <w:p w:rsidR="00C97A22" w:rsidRPr="007C2BEB" w:rsidRDefault="00C97A22" w:rsidP="00C97A22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C97A22" w:rsidRPr="007C2BEB" w:rsidRDefault="00C97A22" w:rsidP="00C97A22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Pr="00614AB7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C97A22" w:rsidRPr="007C2BEB" w:rsidRDefault="00C97A22" w:rsidP="00C97A22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p w:rsidR="00C97A22" w:rsidRPr="007C2BEB" w:rsidRDefault="00C97A22" w:rsidP="00774F9D">
      <w:pPr>
        <w:spacing w:line="276" w:lineRule="auto"/>
        <w:jc w:val="both"/>
        <w:rPr>
          <w:b/>
          <w:color w:val="000000"/>
          <w:sz w:val="18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4"/>
        <w:gridCol w:w="3186"/>
        <w:gridCol w:w="2553"/>
      </w:tblGrid>
      <w:tr w:rsidR="00AE7AF1" w:rsidRPr="007C2BEB" w:rsidTr="00C97A22">
        <w:trPr>
          <w:trHeight w:val="1431"/>
        </w:trPr>
        <w:tc>
          <w:tcPr>
            <w:tcW w:w="4184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C97A22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 xml:space="preserve"> </w:t>
            </w:r>
            <w:r w:rsidR="0084011B" w:rsidRPr="0084011B">
              <w:rPr>
                <w:bCs/>
                <w:color w:val="000000"/>
                <w:sz w:val="18"/>
                <w:szCs w:val="20"/>
              </w:rPr>
              <w:t>А.А</w:t>
            </w:r>
            <w:r w:rsidR="0084011B"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="0084011B"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r w:rsidR="0084011B"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r w:rsidR="0084011B"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C97A22">
        <w:tc>
          <w:tcPr>
            <w:tcW w:w="4184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0A69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86F24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5CDE"/>
    <w:rsid w:val="002D6B79"/>
    <w:rsid w:val="002D6D9C"/>
    <w:rsid w:val="002E30EC"/>
    <w:rsid w:val="002E41F3"/>
    <w:rsid w:val="002E6049"/>
    <w:rsid w:val="002F021B"/>
    <w:rsid w:val="002F04E8"/>
    <w:rsid w:val="002F34A2"/>
    <w:rsid w:val="002F3874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37C7D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79C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3962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AB7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1D2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97A22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0073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8B8EE-F65A-4810-AC09-1FE098D40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3</cp:revision>
  <cp:lastPrinted>2024-01-26T11:18:00Z</cp:lastPrinted>
  <dcterms:created xsi:type="dcterms:W3CDTF">2024-02-14T12:43:00Z</dcterms:created>
  <dcterms:modified xsi:type="dcterms:W3CDTF">2024-02-14T12:43:00Z</dcterms:modified>
</cp:coreProperties>
</file>