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E106EA">
        <w:rPr>
          <w:rFonts w:ascii="Times New Roman" w:hAnsi="Times New Roman"/>
          <w:caps/>
          <w:color w:val="000000"/>
          <w:sz w:val="24"/>
          <w:szCs w:val="24"/>
        </w:rPr>
        <w:t>5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E106EA" w:rsidP="006C4AF5">
            <w:pPr>
              <w:tabs>
                <w:tab w:val="left" w:pos="7215"/>
              </w:tabs>
              <w:spacing w:line="276" w:lineRule="auto"/>
            </w:pPr>
            <w:r>
              <w:t>20</w:t>
            </w:r>
            <w:r w:rsidR="00AE7AF1" w:rsidRPr="00DA35D2">
              <w:t xml:space="preserve"> </w:t>
            </w:r>
            <w:r w:rsidR="00AE7AF1">
              <w:t>апреля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E106EA" w:rsidP="006C4AF5">
            <w:pPr>
              <w:tabs>
                <w:tab w:val="left" w:pos="7215"/>
              </w:tabs>
              <w:spacing w:line="276" w:lineRule="auto"/>
            </w:pPr>
            <w:r>
              <w:t>20</w:t>
            </w:r>
            <w:r w:rsidR="00AE7AF1" w:rsidRPr="00DA35D2">
              <w:t xml:space="preserve"> </w:t>
            </w:r>
            <w:r w:rsidR="00AE7AF1">
              <w:t xml:space="preserve">апреля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Pr="00DA35D2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AE7AF1" w:rsidRDefault="00AE7AF1" w:rsidP="00AE7AF1">
      <w:pPr>
        <w:spacing w:line="276" w:lineRule="auto"/>
        <w:ind w:firstLine="567"/>
        <w:jc w:val="both"/>
      </w:pPr>
    </w:p>
    <w:p w:rsidR="006C4AF5" w:rsidRDefault="00E106EA" w:rsidP="00AE7AF1">
      <w:pPr>
        <w:spacing w:line="276" w:lineRule="auto"/>
        <w:jc w:val="both"/>
      </w:pPr>
      <w:r>
        <w:t xml:space="preserve">- </w:t>
      </w:r>
      <w:r w:rsidRPr="00E106EA">
        <w:t>Закрытое акционерное общество «ПРОМТРАНСНИИПРОЕКТ»</w:t>
      </w:r>
      <w:r>
        <w:t xml:space="preserve">, ИНН </w:t>
      </w:r>
      <w:r w:rsidRPr="00E106EA">
        <w:t>7736020810</w:t>
      </w:r>
      <w:r>
        <w:t xml:space="preserve">, </w:t>
      </w:r>
      <w:r w:rsidR="006C4AF5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C4AF5" w:rsidRPr="00B87F9A">
        <w:t>;</w:t>
      </w:r>
    </w:p>
    <w:p w:rsidR="00E106EA" w:rsidRDefault="00E106EA" w:rsidP="00E106EA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t xml:space="preserve">- </w:t>
      </w:r>
      <w:r w:rsidRPr="00E106EA">
        <w:t>Общество с ограниченной ответственностью  «Газпромнефть- смазочные материалы»</w:t>
      </w:r>
      <w:r>
        <w:t xml:space="preserve">, ИНН </w:t>
      </w:r>
      <w:r w:rsidRPr="00E106EA">
        <w:t>7728640182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 xml:space="preserve">, </w:t>
      </w:r>
      <w:r w:rsidRPr="00053618">
        <w:rPr>
          <w:bCs/>
          <w:color w:val="000000"/>
        </w:rPr>
        <w:t xml:space="preserve">1 уровень ответственности по обязательствам, в соответствии с которым вносится взнос в компенсационный фонд </w:t>
      </w:r>
      <w:r>
        <w:rPr>
          <w:bCs/>
          <w:color w:val="000000"/>
        </w:rPr>
        <w:t>обеспечения договорных обязательств.</w:t>
      </w:r>
    </w:p>
    <w:p w:rsidR="00E106EA" w:rsidRDefault="00E106EA" w:rsidP="00E106EA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tabs>
          <w:tab w:val="left" w:pos="284"/>
        </w:tabs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29FF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A865-6B2D-435E-9D25-2E5B4B39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29</cp:revision>
  <cp:lastPrinted>2018-04-20T10:59:00Z</cp:lastPrinted>
  <dcterms:created xsi:type="dcterms:W3CDTF">2018-03-05T11:56:00Z</dcterms:created>
  <dcterms:modified xsi:type="dcterms:W3CDTF">2018-04-20T11:49:00Z</dcterms:modified>
</cp:coreProperties>
</file>