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</w:t>
            </w:r>
            <w:proofErr w:type="spellStart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Нефтегазизыскания</w:t>
            </w:r>
            <w:proofErr w:type="spellEnd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EA094A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30.06.2022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EA094A">
        <w:rPr>
          <w:b/>
          <w:sz w:val="28"/>
          <w:szCs w:val="28"/>
        </w:rPr>
        <w:t>250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EA094A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</w:t>
      </w:r>
      <w:proofErr w:type="spellStart"/>
      <w:r>
        <w:t>Нефтегазизыскания</w:t>
      </w:r>
      <w:proofErr w:type="spellEnd"/>
      <w:r>
        <w:t>-Альянс», п. 3.7 Положения о реестре членов Ассоциации СРО «</w:t>
      </w:r>
      <w:proofErr w:type="spellStart"/>
      <w:r>
        <w:t>Нефтегазизыскания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EA094A" w:rsidP="00D463B2">
      <w:pPr>
        <w:tabs>
          <w:tab w:val="left" w:pos="7743"/>
        </w:tabs>
        <w:ind w:right="-2" w:firstLine="567"/>
        <w:jc w:val="both"/>
      </w:pPr>
      <w:r>
        <w:t>Внести в реестр членов Ассоциации в отношении ООО «</w:t>
      </w:r>
      <w:proofErr w:type="spellStart"/>
      <w:r>
        <w:t>Облгазпроект</w:t>
      </w:r>
      <w:proofErr w:type="spellEnd"/>
      <w:r>
        <w:t>» (ИНН 6670232047), номер в реестре членов Ассоциации - 487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EA094A" w:rsidTr="00EA094A">
        <w:tc>
          <w:tcPr>
            <w:tcW w:w="4855" w:type="dxa"/>
            <w:vAlign w:val="center"/>
          </w:tcPr>
          <w:p w:rsidR="00EA094A" w:rsidRPr="00EA094A" w:rsidRDefault="00EA094A" w:rsidP="00EA094A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EA094A" w:rsidRPr="00EA094A" w:rsidRDefault="00EA094A" w:rsidP="00EA094A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EA094A" w:rsidTr="00EA094A">
        <w:tc>
          <w:tcPr>
            <w:tcW w:w="4855" w:type="dxa"/>
            <w:vAlign w:val="center"/>
          </w:tcPr>
          <w:p w:rsidR="00EA094A" w:rsidRPr="00EA094A" w:rsidRDefault="00EA094A" w:rsidP="00EA094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EA094A" w:rsidRPr="00EA094A" w:rsidRDefault="00EA094A" w:rsidP="00EA094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Директор </w:t>
            </w:r>
            <w:proofErr w:type="spellStart"/>
            <w:r>
              <w:rPr>
                <w:sz w:val="16"/>
              </w:rPr>
              <w:t>Фаридонова</w:t>
            </w:r>
            <w:proofErr w:type="spellEnd"/>
            <w:r>
              <w:rPr>
                <w:sz w:val="16"/>
              </w:rPr>
              <w:t xml:space="preserve"> Евгения Валерьевна</w:t>
            </w:r>
          </w:p>
        </w:tc>
      </w:tr>
      <w:tr w:rsidR="00EA094A" w:rsidTr="00EA094A">
        <w:tc>
          <w:tcPr>
            <w:tcW w:w="4855" w:type="dxa"/>
            <w:vAlign w:val="center"/>
          </w:tcPr>
          <w:p w:rsidR="00EA094A" w:rsidRPr="00EA094A" w:rsidRDefault="00EA094A" w:rsidP="00EA094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EA094A" w:rsidRPr="00EA094A" w:rsidRDefault="00EA094A" w:rsidP="00EA094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620133, РФ, Свердловская область, г. Екатеринбург, ул. Луначарского, стр. 81, офис 516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EA094A" w:rsidRDefault="00EA094A" w:rsidP="00B55FC1">
      <w:pPr>
        <w:spacing w:line="288" w:lineRule="auto"/>
        <w:ind w:firstLine="567"/>
        <w:jc w:val="both"/>
      </w:pPr>
      <w:bookmarkStart w:id="3" w:name="приказание"/>
      <w:bookmarkEnd w:id="3"/>
      <w:r>
        <w:t>Внести в реестр членов Ассоциации в отношении ООО СК «МЕРКУРИЙ» (ИНН 9721068347), номер в реестре членов Ассоциации - 381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EA094A" w:rsidTr="00EA094A">
        <w:tc>
          <w:tcPr>
            <w:tcW w:w="4855" w:type="dxa"/>
            <w:vAlign w:val="center"/>
          </w:tcPr>
          <w:p w:rsidR="00EA094A" w:rsidRPr="00EA094A" w:rsidRDefault="00EA094A" w:rsidP="00EA094A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EA094A" w:rsidRPr="00EA094A" w:rsidRDefault="00EA094A" w:rsidP="00EA094A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EA094A" w:rsidTr="00EA094A">
        <w:tc>
          <w:tcPr>
            <w:tcW w:w="4855" w:type="dxa"/>
            <w:vAlign w:val="center"/>
          </w:tcPr>
          <w:p w:rsidR="00EA094A" w:rsidRPr="00EA094A" w:rsidRDefault="00EA094A" w:rsidP="00EA094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Дата и основания прекращения членства в саморегулируемой организации</w:t>
            </w:r>
          </w:p>
        </w:tc>
        <w:tc>
          <w:tcPr>
            <w:tcW w:w="4856" w:type="dxa"/>
            <w:vAlign w:val="center"/>
          </w:tcPr>
          <w:p w:rsidR="00EA094A" w:rsidRDefault="00EA094A" w:rsidP="00EA094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Основание прекращения членства: Часть 3.1 ст. 55.17</w:t>
            </w:r>
          </w:p>
          <w:p w:rsidR="00EA094A" w:rsidRDefault="00EA094A" w:rsidP="00EA094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Членство прекращено с 30.06.2022</w:t>
            </w:r>
          </w:p>
          <w:p w:rsidR="00EA094A" w:rsidRDefault="00EA094A" w:rsidP="00EA094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 часть 3.1 ст. 55.17</w:t>
            </w:r>
          </w:p>
          <w:p w:rsidR="00EA094A" w:rsidRPr="00EA094A" w:rsidRDefault="00EA094A" w:rsidP="00EA094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Письмо </w:t>
            </w:r>
            <w:proofErr w:type="gramStart"/>
            <w:r>
              <w:rPr>
                <w:sz w:val="16"/>
              </w:rPr>
              <w:t>исх. № б</w:t>
            </w:r>
            <w:proofErr w:type="gramEnd"/>
            <w:r>
              <w:rPr>
                <w:sz w:val="16"/>
              </w:rPr>
              <w:t xml:space="preserve">/н от 30.06.2022, </w:t>
            </w:r>
            <w:proofErr w:type="spellStart"/>
            <w:r>
              <w:rPr>
                <w:sz w:val="16"/>
              </w:rPr>
              <w:t>вх</w:t>
            </w:r>
            <w:proofErr w:type="spellEnd"/>
            <w:r>
              <w:rPr>
                <w:sz w:val="16"/>
              </w:rPr>
              <w:t>. № 153 от 30.06.2022</w:t>
            </w:r>
          </w:p>
        </w:tc>
      </w:tr>
    </w:tbl>
    <w:p w:rsidR="00EA094A" w:rsidRDefault="00EA094A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7F5B48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82498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A094A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41B5C-EDB1-414B-8FD2-94297506F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4</cp:revision>
  <cp:lastPrinted>2022-06-30T10:56:00Z</cp:lastPrinted>
  <dcterms:created xsi:type="dcterms:W3CDTF">2022-06-30T10:53:00Z</dcterms:created>
  <dcterms:modified xsi:type="dcterms:W3CDTF">2022-06-30T13:59:00Z</dcterms:modified>
</cp:coreProperties>
</file>