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0D0283">
        <w:rPr>
          <w:rFonts w:ascii="Times New Roman" w:hAnsi="Times New Roman"/>
          <w:caps/>
          <w:color w:val="000000"/>
          <w:sz w:val="18"/>
          <w:szCs w:val="20"/>
        </w:rPr>
        <w:t>432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0D028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26.10.2023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0D028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26.10.2023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0D0283" w:rsidP="000D0283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УниверсалСтрой</w:t>
      </w:r>
      <w:proofErr w:type="spellEnd"/>
      <w:r>
        <w:rPr>
          <w:bCs/>
          <w:color w:val="000000"/>
          <w:sz w:val="18"/>
        </w:rPr>
        <w:t>», Адрес: 620130, Свердловская область, г. Екатеринбург, ул. Степана Разина, д. 95, оф. 5, ИНН (6679109707) - при условии уплаты взноса в компенсационный фонд возмещения вреда (1 уровень ответственности по обязательствам);</w:t>
      </w:r>
    </w:p>
    <w:p w:rsidR="000D0283" w:rsidRPr="000D0283" w:rsidRDefault="000D0283" w:rsidP="000D0283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0283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1EF5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D021-067A-462E-B7AB-175E8584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2023-10-26T08:53:00Z</cp:lastPrinted>
  <dcterms:created xsi:type="dcterms:W3CDTF">2023-10-26T08:52:00Z</dcterms:created>
  <dcterms:modified xsi:type="dcterms:W3CDTF">2023-10-26T08:53:00Z</dcterms:modified>
</cp:coreProperties>
</file>