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13FFF">
        <w:rPr>
          <w:rFonts w:ascii="Times New Roman" w:hAnsi="Times New Roman"/>
          <w:caps/>
          <w:color w:val="000000"/>
          <w:sz w:val="18"/>
          <w:szCs w:val="20"/>
        </w:rPr>
        <w:t>420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13FF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19.07.2023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13FF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19.07.2023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13FFF" w:rsidP="00813FF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Автономная некоммерческая организация Агентство судебных экспертиз «</w:t>
      </w:r>
      <w:proofErr w:type="spellStart"/>
      <w:r>
        <w:rPr>
          <w:bCs/>
          <w:color w:val="000000"/>
          <w:sz w:val="18"/>
        </w:rPr>
        <w:t>СтройТехЭксперт</w:t>
      </w:r>
      <w:proofErr w:type="spellEnd"/>
      <w:r>
        <w:rPr>
          <w:bCs/>
          <w:color w:val="000000"/>
          <w:sz w:val="18"/>
        </w:rPr>
        <w:t>», Адрес: 630066, РФ, Новосибирская область, г. Новосибирск, ул. Герцена, д.6, кв. 220, ИНН (5403079010) - при условии уплаты взноса в компенсационный фонд возмещения вреда (1 уровень ответственности по обязательствам);</w:t>
      </w:r>
    </w:p>
    <w:p w:rsidR="00813FFF" w:rsidRPr="00813FFF" w:rsidRDefault="00813FFF" w:rsidP="00813FF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3FFF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14D4-7722-42E1-886E-128BD220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2023-07-19T12:11:00Z</cp:lastPrinted>
  <dcterms:created xsi:type="dcterms:W3CDTF">2023-07-19T12:10:00Z</dcterms:created>
  <dcterms:modified xsi:type="dcterms:W3CDTF">2023-07-19T12:12:00Z</dcterms:modified>
</cp:coreProperties>
</file>