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1390"/>
        <w:gridCol w:w="5387"/>
      </w:tblGrid>
      <w:tr w:rsidR="00A43672" w:rsidTr="002F4FC2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1390" w:type="dxa"/>
            <w:shd w:val="clear" w:color="auto" w:fill="auto"/>
          </w:tcPr>
          <w:p w:rsidR="00A43672" w:rsidRDefault="00A43672" w:rsidP="00F75C9A"/>
        </w:tc>
        <w:tc>
          <w:tcPr>
            <w:tcW w:w="5387" w:type="dxa"/>
            <w:vMerge w:val="restart"/>
            <w:shd w:val="clear" w:color="auto" w:fill="auto"/>
          </w:tcPr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УТВЕРЖДЕНО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НП СРО «Нефтегаз</w:t>
            </w:r>
            <w:r w:rsidR="002F4FC2">
              <w:rPr>
                <w:sz w:val="28"/>
                <w:szCs w:val="28"/>
              </w:rPr>
              <w:t>изыскания</w:t>
            </w:r>
            <w:r w:rsidRPr="00040D1E">
              <w:rPr>
                <w:sz w:val="28"/>
                <w:szCs w:val="28"/>
              </w:rPr>
              <w:t>-Альянс»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от </w:t>
            </w:r>
            <w:r w:rsidR="00633C13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28778B" w:rsidRPr="00040D1E">
              <w:rPr>
                <w:sz w:val="28"/>
                <w:szCs w:val="28"/>
              </w:rPr>
              <w:t>.12.2016</w:t>
            </w:r>
            <w:r w:rsidRPr="00040D1E">
              <w:rPr>
                <w:sz w:val="28"/>
                <w:szCs w:val="28"/>
              </w:rPr>
              <w:t xml:space="preserve">, протокол № </w:t>
            </w:r>
            <w:r w:rsidR="0028778B" w:rsidRPr="00040D1E">
              <w:rPr>
                <w:sz w:val="28"/>
                <w:szCs w:val="28"/>
              </w:rPr>
              <w:t>2</w:t>
            </w:r>
            <w:r w:rsidR="002F4FC2">
              <w:rPr>
                <w:sz w:val="28"/>
                <w:szCs w:val="28"/>
              </w:rPr>
              <w:t>1</w:t>
            </w:r>
            <w:r w:rsidRPr="00040D1E">
              <w:rPr>
                <w:sz w:val="28"/>
                <w:szCs w:val="28"/>
              </w:rPr>
              <w:t xml:space="preserve">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Приложение </w:t>
            </w:r>
            <w:r w:rsidR="0028778B" w:rsidRPr="00040D1E">
              <w:rPr>
                <w:sz w:val="28"/>
                <w:szCs w:val="28"/>
              </w:rPr>
              <w:t>3</w:t>
            </w:r>
            <w:r w:rsidRPr="00040D1E">
              <w:rPr>
                <w:sz w:val="28"/>
                <w:szCs w:val="28"/>
              </w:rPr>
              <w:t xml:space="preserve">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Председатель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A43672" w:rsidRDefault="002F4FC2" w:rsidP="002F4FC2">
            <w:pPr>
              <w:spacing w:line="276" w:lineRule="auto"/>
            </w:pPr>
            <w:r>
              <w:rPr>
                <w:sz w:val="28"/>
                <w:szCs w:val="28"/>
              </w:rPr>
              <w:t>_____________________С.В. Савенков</w:t>
            </w:r>
          </w:p>
        </w:tc>
      </w:tr>
      <w:tr w:rsidR="00A43672" w:rsidTr="002F4FC2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1390" w:type="dxa"/>
            <w:shd w:val="clear" w:color="auto" w:fill="auto"/>
          </w:tcPr>
          <w:p w:rsidR="00A43672" w:rsidRDefault="00A43672" w:rsidP="00F75C9A"/>
        </w:tc>
        <w:tc>
          <w:tcPr>
            <w:tcW w:w="5387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2F4FC2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1390" w:type="dxa"/>
            <w:shd w:val="clear" w:color="auto" w:fill="auto"/>
          </w:tcPr>
          <w:p w:rsidR="00A43672" w:rsidRDefault="00A43672" w:rsidP="00F75C9A"/>
        </w:tc>
        <w:tc>
          <w:tcPr>
            <w:tcW w:w="5387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Pr="00040D1E" w:rsidRDefault="0028778B" w:rsidP="00A43672">
      <w:pPr>
        <w:jc w:val="center"/>
        <w:rPr>
          <w:b/>
          <w:sz w:val="28"/>
          <w:szCs w:val="28"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«Нефтегаз</w:t>
      </w:r>
      <w:r w:rsidR="002F4FC2">
        <w:rPr>
          <w:b/>
          <w:sz w:val="28"/>
          <w:szCs w:val="28"/>
        </w:rPr>
        <w:t>изыскания</w:t>
      </w:r>
      <w:r w:rsidRPr="00040D1E">
        <w:rPr>
          <w:b/>
          <w:sz w:val="28"/>
          <w:szCs w:val="28"/>
        </w:rPr>
        <w:t>-Альянс»</w:t>
      </w:r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DE235D" w:rsidRDefault="00A43672" w:rsidP="00A43672">
      <w:pPr>
        <w:rPr>
          <w:sz w:val="28"/>
          <w:szCs w:val="28"/>
        </w:rPr>
      </w:pPr>
    </w:p>
    <w:p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287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1134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2016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>о компенсационном фонде возмещения вреда НП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720AA9">
        <w:t>НП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720AA9">
        <w:t>НП СРО «Нефтегаз</w:t>
      </w:r>
      <w:r w:rsidR="002F4FC2">
        <w:t>изыскания</w:t>
      </w:r>
      <w:r w:rsidR="00720AA9">
        <w:t>-Альянс». НП СРО «Нефтегаз</w:t>
      </w:r>
      <w:r w:rsidR="002F4FC2">
        <w:t>изыскания</w:t>
      </w:r>
      <w:r w:rsidR="00720AA9">
        <w:t>-Альянс» далее также именуется «Партнерство».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720AA9">
        <w:t>Партнерства</w:t>
      </w:r>
      <w:r w:rsidR="00830788" w:rsidRPr="001B13D7">
        <w:t xml:space="preserve">, которое формируется в денежной форме за счет взносов членов </w:t>
      </w:r>
      <w:r w:rsidR="00720AA9">
        <w:t>Партнерства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720AA9">
        <w:t>Партнерства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720AA9">
        <w:t>Партнерство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720AA9">
        <w:t>Партнерства</w:t>
      </w:r>
      <w:r w:rsidR="00830788" w:rsidRPr="001B13D7"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720AA9">
        <w:t>Партнерства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фонда </w:t>
      </w:r>
      <w:r w:rsidR="00720AA9">
        <w:t>Партнерства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членов </w:t>
      </w:r>
      <w:r w:rsidR="00720AA9">
        <w:t>Партнерства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>сационный фонд возмещения вреда, впервые вносимых лицами, принятыми в Партнерство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720AA9">
        <w:t>Партнерства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30788" w:rsidRPr="001B13D7" w:rsidRDefault="00830788" w:rsidP="0028778B">
      <w:pPr>
        <w:ind w:firstLine="567"/>
        <w:jc w:val="both"/>
        <w:rPr>
          <w:b/>
        </w:rPr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720AA9">
        <w:t>Партнерства</w:t>
      </w:r>
      <w:r w:rsidRPr="001B13D7">
        <w:t xml:space="preserve">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5769AE">
        <w:t>Партнерство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720AA9">
        <w:t>Партнерств</w:t>
      </w:r>
      <w:r w:rsidR="005769AE">
        <w:t>о</w:t>
      </w:r>
      <w:r w:rsidRPr="001B13D7">
        <w:t xml:space="preserve"> уплатить взнос в компенсационный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720AA9">
        <w:t>Партнерства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5769AE">
        <w:t>Партнерству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</w:t>
      </w:r>
      <w:r w:rsidRPr="001B13D7">
        <w:lastRenderedPageBreak/>
        <w:t xml:space="preserve">а также уплата взноса третьими лицами, не являющимися членами </w:t>
      </w:r>
      <w:r w:rsidR="00720AA9">
        <w:t>Партнерства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Партнерства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720AA9">
        <w:t>Партнерства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720AA9">
        <w:t>Партнерства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720AA9">
        <w:t>Партнерства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A43672">
        <w:t>Партнерство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720AA9">
        <w:t>Партнерства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Средства компенсационного фонда возмещения вреда </w:t>
      </w:r>
      <w:r w:rsidR="00720AA9">
        <w:t>Партнерства</w:t>
      </w:r>
      <w:r w:rsidRPr="001B13D7">
        <w:t xml:space="preserve"> размещаются на специальн</w:t>
      </w:r>
      <w:r w:rsidR="00AC5746">
        <w:t>ом</w:t>
      </w:r>
      <w:r w:rsidRPr="001B13D7">
        <w:t xml:space="preserve"> банковск</w:t>
      </w:r>
      <w:r w:rsidR="00AC5746">
        <w:t>ом</w:t>
      </w:r>
      <w:r w:rsidRPr="001B13D7">
        <w:t xml:space="preserve"> счет</w:t>
      </w:r>
      <w:r w:rsidR="00AC5746">
        <w:t>е</w:t>
      </w:r>
      <w:r w:rsidRPr="001B13D7">
        <w:t>, открыт</w:t>
      </w:r>
      <w:r w:rsidR="00AC5746">
        <w:t>ом</w:t>
      </w:r>
      <w:r w:rsidRPr="001B13D7">
        <w:t xml:space="preserve"> в российск</w:t>
      </w:r>
      <w:r w:rsidR="00AC5746">
        <w:t>ой</w:t>
      </w:r>
      <w:r w:rsidRPr="001B13D7">
        <w:t xml:space="preserve"> кредитн</w:t>
      </w:r>
      <w:r w:rsidR="00AC5746">
        <w:t>ой</w:t>
      </w:r>
      <w:r w:rsidRPr="001B13D7">
        <w:t xml:space="preserve"> организаци</w:t>
      </w:r>
      <w:r w:rsidR="00AC5746">
        <w:t>и</w:t>
      </w:r>
      <w:r w:rsidRPr="001B13D7">
        <w:t>, соответствующ</w:t>
      </w:r>
      <w:r w:rsidR="00AC5746">
        <w:t>ей</w:t>
      </w:r>
      <w:r w:rsidRPr="001B13D7">
        <w:t xml:space="preserve"> требованиям, </w:t>
      </w:r>
      <w:r w:rsidR="005769AE">
        <w:t>определенным законодательством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5769AE">
        <w:t>Партнерству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Партнерству</w:t>
      </w:r>
      <w:r w:rsidRPr="001B13D7">
        <w:t xml:space="preserve">. Основания </w:t>
      </w:r>
      <w:r w:rsidRPr="001B13D7">
        <w:lastRenderedPageBreak/>
        <w:t>и порядок передачи таких прав устанавливается Градостроительным кодексом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</w:t>
      </w:r>
      <w:proofErr w:type="gramStart"/>
      <w:r w:rsidRPr="001B13D7">
        <w:t xml:space="preserve">Одним из существенных условий договора специального банковского счета является согласие </w:t>
      </w:r>
      <w:r w:rsidR="00720AA9">
        <w:t>Партнерства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720AA9">
        <w:t>Партнерства</w:t>
      </w:r>
      <w:r w:rsidRPr="001B13D7"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</w:t>
      </w:r>
      <w:proofErr w:type="gramEnd"/>
      <w:r w:rsidRPr="001B13D7">
        <w:t xml:space="preserve"> финансовых </w:t>
      </w:r>
      <w:proofErr w:type="gramStart"/>
      <w:r w:rsidRPr="001B13D7">
        <w:t>активах</w:t>
      </w:r>
      <w:proofErr w:type="gramEnd"/>
      <w:r w:rsidRPr="001B13D7">
        <w:t xml:space="preserve"> саморегулируемых организаций,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</w:t>
      </w:r>
      <w:proofErr w:type="gramStart"/>
      <w:r w:rsidRPr="001B13D7">
        <w:t xml:space="preserve">средств компенсационного фонда возмещения вреда </w:t>
      </w:r>
      <w:r w:rsidR="005769AE">
        <w:t>Партнерства</w:t>
      </w:r>
      <w:proofErr w:type="gramEnd"/>
      <w:r w:rsidRPr="001B13D7">
        <w:t xml:space="preserve"> осуществляются с учетом обеспечения исполнения обязательств саморегулируемой организации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720AA9">
        <w:t>Партнерства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proofErr w:type="gramStart"/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720AA9">
        <w:t>Партнерства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</w:t>
      </w:r>
      <w:proofErr w:type="gramEnd"/>
      <w:r w:rsidR="007B2B10">
        <w:t xml:space="preserve">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720AA9">
        <w:t>Партнерство</w:t>
      </w:r>
      <w:r w:rsidRPr="001B13D7">
        <w:t xml:space="preserve">, в случаях, установленных Градостроительным кодексом Российской </w:t>
      </w:r>
      <w:r w:rsidRPr="001B13D7">
        <w:lastRenderedPageBreak/>
        <w:t>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>уполномоченным органом управления Партнерства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830788" w:rsidRPr="001B13D7">
        <w:t>дств с пр</w:t>
      </w:r>
      <w:proofErr w:type="gramEnd"/>
      <w:r w:rsidR="00830788" w:rsidRPr="001B13D7">
        <w:t>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720AA9">
        <w:t>Партнерства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</w:t>
      </w:r>
      <w:proofErr w:type="gramStart"/>
      <w:r w:rsidRPr="001B13D7">
        <w:t>вреда</w:t>
      </w:r>
      <w:proofErr w:type="gramEnd"/>
      <w:r w:rsidRPr="001B13D7"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</w:t>
      </w:r>
      <w:r w:rsidR="00883994">
        <w:t>Партнерство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720AA9">
        <w:t>Партнерства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720AA9">
        <w:t>Партнерства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>Уполномоченный орган управления Партнерства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член </w:t>
      </w:r>
      <w:r w:rsidR="00720AA9">
        <w:t>Партнерства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lastRenderedPageBreak/>
        <w:t>возмещением вреда,</w:t>
      </w:r>
      <w:r w:rsidR="00830788" w:rsidRPr="001B13D7">
        <w:t xml:space="preserve"> а также члену </w:t>
      </w:r>
      <w:r w:rsidR="00720AA9">
        <w:t>Партнерства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720AA9">
        <w:t>Партнерство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720AA9">
        <w:t>Партнерства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720AA9">
        <w:t>Партнерства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</w:t>
      </w:r>
      <w:proofErr w:type="gramStart"/>
      <w:r w:rsidRPr="001B13D7">
        <w:t xml:space="preserve">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</w:t>
      </w:r>
      <w:proofErr w:type="gramEnd"/>
      <w:r w:rsidRPr="001B13D7">
        <w:t xml:space="preserve"> фактического количества членов </w:t>
      </w:r>
      <w:r w:rsidR="00720AA9">
        <w:t>Партнерства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>. В случае</w:t>
      </w:r>
      <w:proofErr w:type="gramStart"/>
      <w:r w:rsidRPr="002D65CF">
        <w:t>,</w:t>
      </w:r>
      <w:proofErr w:type="gramEnd"/>
      <w:r w:rsidRPr="002D65C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720AA9">
        <w:t>Партнерства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причинен вред, а также иные члены </w:t>
      </w:r>
      <w:r w:rsidR="00720AA9">
        <w:t>Партнерства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>5.3. В случае</w:t>
      </w:r>
      <w:proofErr w:type="gramStart"/>
      <w:r w:rsidRPr="001B13D7">
        <w:t>,</w:t>
      </w:r>
      <w:proofErr w:type="gramEnd"/>
      <w:r w:rsidRPr="001B13D7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720AA9">
        <w:t>Партнерства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7B2B10">
        <w:t>Партнерством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Партнерства </w:t>
      </w:r>
      <w:r w:rsidR="00A43672">
        <w:t>информирует об этом Совет Партнерства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>принимается уполномоченным органом управления Партнерства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причина </w:t>
      </w:r>
      <w:proofErr w:type="gramStart"/>
      <w:r w:rsidRPr="001B13D7">
        <w:t>уменьшения размера компенсационного фонда возмещения вреда</w:t>
      </w:r>
      <w:proofErr w:type="gramEnd"/>
      <w:r w:rsidRPr="001B13D7">
        <w:t xml:space="preserve">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члена </w:t>
      </w:r>
      <w:r w:rsidR="00720AA9">
        <w:t>Партнерства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lastRenderedPageBreak/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6. </w:t>
      </w:r>
      <w:proofErr w:type="gramStart"/>
      <w:r w:rsidRPr="001B13D7">
        <w:rPr>
          <w:b/>
        </w:rPr>
        <w:t>КОНТРОЛЬ ЗА</w:t>
      </w:r>
      <w:proofErr w:type="gramEnd"/>
      <w:r w:rsidRPr="001B13D7">
        <w:rPr>
          <w:b/>
        </w:rPr>
        <w:t xml:space="preserve">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</w:t>
      </w:r>
      <w:proofErr w:type="gramStart"/>
      <w:r w:rsidRPr="001B13D7">
        <w:t>Контроль за</w:t>
      </w:r>
      <w:proofErr w:type="gramEnd"/>
      <w:r w:rsidRPr="001B13D7">
        <w:t xml:space="preserve"> состоянием компенсационного фонда осуществляет </w:t>
      </w:r>
      <w:r w:rsidR="00A43672">
        <w:t>Генеральный директор Партнерства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>и иные необходимые сведения размещаются на официальном сайте Партнерства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720AA9">
        <w:t>Партнерства</w:t>
      </w:r>
      <w:r w:rsidR="00830788" w:rsidRPr="001B13D7">
        <w:t xml:space="preserve"> руководствуются законодательством Российской Федерации.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6" w:rsidRDefault="00710666" w:rsidP="0028778B">
      <w:r>
        <w:separator/>
      </w:r>
    </w:p>
  </w:endnote>
  <w:endnote w:type="continuationSeparator" w:id="0">
    <w:p w:rsidR="00710666" w:rsidRDefault="00710666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633C13">
      <w:rPr>
        <w:noProof/>
        <w:sz w:val="24"/>
        <w:szCs w:val="24"/>
      </w:rPr>
      <w:t>2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6" w:rsidRDefault="00710666" w:rsidP="0028778B">
      <w:r>
        <w:separator/>
      </w:r>
    </w:p>
  </w:footnote>
  <w:footnote w:type="continuationSeparator" w:id="0">
    <w:p w:rsidR="00710666" w:rsidRDefault="00710666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115306"/>
    <w:rsid w:val="00121EFE"/>
    <w:rsid w:val="00137756"/>
    <w:rsid w:val="00152CA2"/>
    <w:rsid w:val="001B13D7"/>
    <w:rsid w:val="00220FE4"/>
    <w:rsid w:val="00244276"/>
    <w:rsid w:val="0028778B"/>
    <w:rsid w:val="002C2496"/>
    <w:rsid w:val="002C30D0"/>
    <w:rsid w:val="002D65CF"/>
    <w:rsid w:val="002F4FC2"/>
    <w:rsid w:val="00360D39"/>
    <w:rsid w:val="003A4694"/>
    <w:rsid w:val="003C113B"/>
    <w:rsid w:val="003E6BD7"/>
    <w:rsid w:val="00412FE5"/>
    <w:rsid w:val="00417AE9"/>
    <w:rsid w:val="00421CDA"/>
    <w:rsid w:val="00447B6E"/>
    <w:rsid w:val="0052783C"/>
    <w:rsid w:val="00571376"/>
    <w:rsid w:val="005769AE"/>
    <w:rsid w:val="005A6FF4"/>
    <w:rsid w:val="00633C13"/>
    <w:rsid w:val="00673963"/>
    <w:rsid w:val="00692917"/>
    <w:rsid w:val="006A5E16"/>
    <w:rsid w:val="006A6909"/>
    <w:rsid w:val="006B747C"/>
    <w:rsid w:val="006F1046"/>
    <w:rsid w:val="006F29E7"/>
    <w:rsid w:val="00710666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4FB5"/>
    <w:rsid w:val="00C7510A"/>
    <w:rsid w:val="00CA78F9"/>
    <w:rsid w:val="00CB37E9"/>
    <w:rsid w:val="00D060A0"/>
    <w:rsid w:val="00D107C9"/>
    <w:rsid w:val="00D3031A"/>
    <w:rsid w:val="00D7332E"/>
    <w:rsid w:val="00DE235D"/>
    <w:rsid w:val="00DF6A01"/>
    <w:rsid w:val="00E14155"/>
    <w:rsid w:val="00EB419B"/>
    <w:rsid w:val="00EB78B4"/>
    <w:rsid w:val="00ED1711"/>
    <w:rsid w:val="00F75C9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14889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2016-12-19T16:23:00Z</dcterms:created>
  <dcterms:modified xsi:type="dcterms:W3CDTF">2016-12-19T16:23:00Z</dcterms:modified>
</cp:coreProperties>
</file>