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3040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11.10.2021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3040E">
        <w:rPr>
          <w:b/>
          <w:sz w:val="28"/>
          <w:szCs w:val="28"/>
        </w:rPr>
        <w:t>196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3040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3040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Ленгипронефтехим</w:t>
      </w:r>
      <w:proofErr w:type="spellEnd"/>
      <w:r>
        <w:t>» (ИНН 7810327462), номер в реестре членов Ассоциации - 97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3040E" w:rsidTr="00B3040E">
        <w:tc>
          <w:tcPr>
            <w:tcW w:w="4855" w:type="dxa"/>
            <w:vAlign w:val="center"/>
          </w:tcPr>
          <w:p w:rsidR="00B3040E" w:rsidRPr="00B3040E" w:rsidRDefault="00B3040E" w:rsidP="00B3040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3040E" w:rsidRPr="00B3040E" w:rsidRDefault="00B3040E" w:rsidP="00B3040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3040E" w:rsidTr="00B3040E">
        <w:tc>
          <w:tcPr>
            <w:tcW w:w="4855" w:type="dxa"/>
            <w:vAlign w:val="center"/>
          </w:tcPr>
          <w:p w:rsidR="00B3040E" w:rsidRPr="00B3040E" w:rsidRDefault="00B3040E" w:rsidP="00B3040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3040E" w:rsidRPr="00B3040E" w:rsidRDefault="00B3040E" w:rsidP="00B3040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196084,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анкт</w:t>
            </w:r>
            <w:proofErr w:type="spellEnd"/>
            <w:r>
              <w:rPr>
                <w:sz w:val="16"/>
              </w:rPr>
              <w:t xml:space="preserve">-Петербург, </w:t>
            </w:r>
            <w:proofErr w:type="spellStart"/>
            <w:r>
              <w:rPr>
                <w:sz w:val="16"/>
              </w:rPr>
              <w:t>вн.тер.г</w:t>
            </w:r>
            <w:proofErr w:type="spellEnd"/>
            <w:r>
              <w:rPr>
                <w:sz w:val="16"/>
              </w:rPr>
              <w:t>. Муниципальный округ Московская Застава, наб. Обводного канала, дом 94, литера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040E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34121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6FDF-1A00-49A1-BE3B-372EEA2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2</cp:revision>
  <cp:lastPrinted>2021-10-11T12:36:00Z</cp:lastPrinted>
  <dcterms:created xsi:type="dcterms:W3CDTF">2021-10-11T12:37:00Z</dcterms:created>
  <dcterms:modified xsi:type="dcterms:W3CDTF">2021-10-11T12:37:00Z</dcterms:modified>
</cp:coreProperties>
</file>