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675334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09.02.2026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675334">
              <w:rPr>
                <w:b/>
                <w:sz w:val="16"/>
                <w:szCs w:val="16"/>
              </w:rPr>
              <w:t>444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675334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«ЛУКОЙЛ-КМН», ИНН 3900004998, №7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управляющей организац</w:t>
            </w:r>
            <w:proofErr w:type="gramStart"/>
            <w:r>
              <w:rPr>
                <w:sz w:val="16"/>
                <w:szCs w:val="20"/>
              </w:rPr>
              <w:t>ии ООО</w:t>
            </w:r>
            <w:proofErr w:type="gramEnd"/>
            <w:r>
              <w:rPr>
                <w:sz w:val="16"/>
                <w:szCs w:val="20"/>
              </w:rPr>
              <w:t xml:space="preserve"> «ЛУКОЙЛ-</w:t>
            </w:r>
            <w:proofErr w:type="spellStart"/>
            <w:r>
              <w:rPr>
                <w:sz w:val="16"/>
                <w:szCs w:val="20"/>
              </w:rPr>
              <w:t>Нижневолжскнефть</w:t>
            </w:r>
            <w:proofErr w:type="spellEnd"/>
            <w:r>
              <w:rPr>
                <w:sz w:val="16"/>
                <w:szCs w:val="20"/>
              </w:rPr>
              <w:t>» Ляшко Николай Николаевич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Часть 3.1 ст. 55.17 Письмо</w:t>
            </w:r>
            <w:proofErr w:type="gramStart"/>
            <w:r>
              <w:rPr>
                <w:sz w:val="16"/>
                <w:szCs w:val="20"/>
              </w:rPr>
              <w:t xml:space="preserve"> И</w:t>
            </w:r>
            <w:proofErr w:type="gramEnd"/>
            <w:r>
              <w:rPr>
                <w:sz w:val="16"/>
                <w:szCs w:val="20"/>
              </w:rPr>
              <w:t xml:space="preserve">сх. №16/16 от 05.02.2026,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031 от 09.02.2026, членство прекращено 09.02.2026</w:t>
            </w:r>
          </w:p>
        </w:tc>
      </w:tr>
    </w:tbl>
    <w:p w:rsidR="00675334" w:rsidRPr="002372A0" w:rsidRDefault="00675334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«ТСС», ИНН 7704868526, №254 в реестре членов Ассоциации, внести следующие сведения:</w:t>
      </w: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размере взноса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150000 р.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2500000 р.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r w:rsidR="00F37179">
              <w:rPr>
                <w:sz w:val="16"/>
                <w:szCs w:val="20"/>
              </w:rPr>
              <w:t>06.02.2026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договору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2 (стоимость по одному договору подряда на выполнение инженерных изысканий не превышает пятьдесят миллионов рублей)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не превышает триста миллионов рублей)</w:t>
            </w:r>
          </w:p>
        </w:tc>
      </w:tr>
    </w:tbl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37179" w:rsidRDefault="00F3717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F37179" w:rsidRDefault="00F3717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37179" w:rsidRDefault="00F3717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«СТРОЙМОНТАЖ», ИНН 7733229740, №309 в реестре членов Ассоциации, внести следующие сведения:</w:t>
      </w: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размере взноса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500000 р.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3500000 р.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r w:rsidR="00F37179">
              <w:rPr>
                <w:sz w:val="16"/>
                <w:szCs w:val="20"/>
              </w:rPr>
              <w:t>09.02.2026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договору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 (стоимость по одному договору подряда на выполнение инженерных изысканий не превышает триста миллионов рублей)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составляет триста миллионов рублей и более)</w:t>
            </w:r>
          </w:p>
        </w:tc>
      </w:tr>
    </w:tbl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Pr="00F37179" w:rsidRDefault="00675334" w:rsidP="00F37179">
      <w:pPr>
        <w:pStyle w:val="ad"/>
        <w:numPr>
          <w:ilvl w:val="0"/>
          <w:numId w:val="21"/>
        </w:numPr>
        <w:spacing w:line="276" w:lineRule="auto"/>
        <w:jc w:val="both"/>
        <w:rPr>
          <w:sz w:val="20"/>
          <w:szCs w:val="20"/>
        </w:rPr>
      </w:pPr>
      <w:bookmarkStart w:id="8" w:name="prikaz7"/>
      <w:bookmarkEnd w:id="8"/>
      <w:r w:rsidRPr="00F37179">
        <w:rPr>
          <w:sz w:val="20"/>
          <w:szCs w:val="20"/>
        </w:rPr>
        <w:t>В отношении члена Ассоциац</w:t>
      </w:r>
      <w:proofErr w:type="gramStart"/>
      <w:r w:rsidRPr="00F37179">
        <w:rPr>
          <w:sz w:val="20"/>
          <w:szCs w:val="20"/>
        </w:rPr>
        <w:t>ии ООО</w:t>
      </w:r>
      <w:proofErr w:type="gramEnd"/>
      <w:r w:rsidRPr="00F37179">
        <w:rPr>
          <w:sz w:val="20"/>
          <w:szCs w:val="20"/>
        </w:rPr>
        <w:t xml:space="preserve"> «ЭКОБелогорье», ИНН 3123220192, №569 в реестре членов Ассоциации, внести следующие сведения:</w:t>
      </w:r>
    </w:p>
    <w:p w:rsidR="00F37179" w:rsidRPr="00F37179" w:rsidRDefault="00F37179" w:rsidP="00F37179">
      <w:pPr>
        <w:pStyle w:val="ad"/>
        <w:spacing w:line="276" w:lineRule="auto"/>
        <w:ind w:left="360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9" w:name="mark7"/>
            <w:bookmarkEnd w:id="9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675334" w:rsidRPr="00675334" w:rsidTr="00675334">
        <w:tc>
          <w:tcPr>
            <w:tcW w:w="400" w:type="dxa"/>
            <w:vAlign w:val="center"/>
          </w:tcPr>
          <w:p w:rsidR="00675334" w:rsidRPr="00675334" w:rsidRDefault="00675334" w:rsidP="00675334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675334" w:rsidRPr="00675334" w:rsidRDefault="00675334" w:rsidP="0067533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Часть 3.1 ст. 55.17 Письмо</w:t>
            </w:r>
            <w:proofErr w:type="gramStart"/>
            <w:r>
              <w:rPr>
                <w:sz w:val="16"/>
                <w:szCs w:val="20"/>
              </w:rPr>
              <w:t xml:space="preserve"> И</w:t>
            </w:r>
            <w:proofErr w:type="gramEnd"/>
            <w:r>
              <w:rPr>
                <w:sz w:val="16"/>
                <w:szCs w:val="20"/>
              </w:rPr>
              <w:t xml:space="preserve">сх. б/н от 12.01.2026,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032 от 09.02.2026, членство прекращено 09.02.2026</w:t>
            </w:r>
          </w:p>
        </w:tc>
      </w:tr>
    </w:tbl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0" w:name="prikaz9"/>
      <w:bookmarkEnd w:id="10"/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1" w:name="mark9"/>
      <w:bookmarkEnd w:id="11"/>
    </w:p>
    <w:p w:rsidR="00675334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675334" w:rsidRPr="002372A0" w:rsidRDefault="0067533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12" w:name="_GoBack"/>
      <w:bookmarkEnd w:id="12"/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2366EA9"/>
    <w:multiLevelType w:val="hybridMultilevel"/>
    <w:tmpl w:val="24DC5D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64F7E8B"/>
    <w:multiLevelType w:val="hybridMultilevel"/>
    <w:tmpl w:val="D90EA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7F721D6"/>
    <w:multiLevelType w:val="hybridMultilevel"/>
    <w:tmpl w:val="885E0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9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31B432C"/>
    <w:multiLevelType w:val="hybridMultilevel"/>
    <w:tmpl w:val="5E1CBD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4"/>
  </w:num>
  <w:num w:numId="7">
    <w:abstractNumId w:val="19"/>
  </w:num>
  <w:num w:numId="8">
    <w:abstractNumId w:val="2"/>
  </w:num>
  <w:num w:numId="9">
    <w:abstractNumId w:val="11"/>
  </w:num>
  <w:num w:numId="10">
    <w:abstractNumId w:val="8"/>
  </w:num>
  <w:num w:numId="11">
    <w:abstractNumId w:val="23"/>
  </w:num>
  <w:num w:numId="12">
    <w:abstractNumId w:val="10"/>
  </w:num>
  <w:num w:numId="13">
    <w:abstractNumId w:val="6"/>
  </w:num>
  <w:num w:numId="14">
    <w:abstractNumId w:val="15"/>
  </w:num>
  <w:num w:numId="15">
    <w:abstractNumId w:val="22"/>
  </w:num>
  <w:num w:numId="16">
    <w:abstractNumId w:val="0"/>
  </w:num>
  <w:num w:numId="17">
    <w:abstractNumId w:val="17"/>
  </w:num>
  <w:num w:numId="18">
    <w:abstractNumId w:val="18"/>
  </w:num>
  <w:num w:numId="19">
    <w:abstractNumId w:val="12"/>
  </w:num>
  <w:num w:numId="20">
    <w:abstractNumId w:val="5"/>
  </w:num>
  <w:num w:numId="21">
    <w:abstractNumId w:val="14"/>
  </w:num>
  <w:num w:numId="22">
    <w:abstractNumId w:val="9"/>
  </w:num>
  <w:num w:numId="23">
    <w:abstractNumId w:val="1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5334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179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4385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4955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2026-02-09T10:25:00Z</cp:lastPrinted>
  <dcterms:created xsi:type="dcterms:W3CDTF">2026-02-09T10:19:00Z</dcterms:created>
  <dcterms:modified xsi:type="dcterms:W3CDTF">2026-02-09T10:25:00Z</dcterms:modified>
</cp:coreProperties>
</file>